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D3609" w14:textId="3B086722" w:rsidR="002D41D8" w:rsidRPr="00BA722E" w:rsidRDefault="00BA722E">
      <w:pPr>
        <w:rPr>
          <w:rFonts w:asciiTheme="minorHAnsi" w:hAnsiTheme="minorHAnsi" w:cstheme="minorHAnsi"/>
          <w:b/>
          <w:bCs/>
          <w:color w:val="69962C" w:themeColor="accent6" w:themeShade="BF"/>
          <w:sz w:val="24"/>
          <w:szCs w:val="24"/>
        </w:rPr>
      </w:pPr>
      <w:r w:rsidRPr="00BA722E">
        <w:rPr>
          <w:rFonts w:asciiTheme="minorHAnsi" w:hAnsiTheme="minorHAnsi" w:cstheme="minorHAnsi"/>
          <w:b/>
          <w:bCs/>
          <w:color w:val="69962C" w:themeColor="accent6" w:themeShade="BF"/>
          <w:sz w:val="24"/>
          <w:szCs w:val="24"/>
        </w:rPr>
        <w:t xml:space="preserve">Bexley Unison </w:t>
      </w:r>
      <w:r w:rsidR="002D41D8" w:rsidRPr="00BA722E">
        <w:rPr>
          <w:rFonts w:asciiTheme="minorHAnsi" w:hAnsiTheme="minorHAnsi" w:cstheme="minorHAnsi"/>
          <w:b/>
          <w:bCs/>
          <w:color w:val="69962C" w:themeColor="accent6" w:themeShade="BF"/>
          <w:sz w:val="24"/>
          <w:szCs w:val="24"/>
        </w:rPr>
        <w:t>Budget 2024</w:t>
      </w:r>
    </w:p>
    <w:tbl>
      <w:tblPr>
        <w:tblW w:w="5260" w:type="dxa"/>
        <w:tblLook w:val="04A0" w:firstRow="1" w:lastRow="0" w:firstColumn="1" w:lastColumn="0" w:noHBand="0" w:noVBand="1"/>
      </w:tblPr>
      <w:tblGrid>
        <w:gridCol w:w="3920"/>
        <w:gridCol w:w="1340"/>
      </w:tblGrid>
      <w:tr w:rsidR="002D41D8" w:rsidRPr="002D41D8" w14:paraId="5BEC8731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5EE4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Branch Funding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1F6D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£ 22,856.76 </w:t>
            </w:r>
          </w:p>
        </w:tc>
      </w:tr>
      <w:tr w:rsidR="002D41D8" w:rsidRPr="002D41D8" w14:paraId="7F15BFF3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408A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AA86" w14:textId="77777777" w:rsidR="002D41D8" w:rsidRPr="002D41D8" w:rsidRDefault="002D41D8" w:rsidP="002D41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D41D8" w:rsidRPr="002D41D8" w14:paraId="12D269BC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D56D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Staffing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6BB9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£ 20,326.00 </w:t>
            </w:r>
          </w:p>
        </w:tc>
      </w:tr>
      <w:tr w:rsidR="002D41D8" w:rsidRPr="002D41D8" w14:paraId="5E688D8B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01E4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Administration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4694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1,670.00 </w:t>
            </w:r>
          </w:p>
        </w:tc>
      </w:tr>
      <w:tr w:rsidR="002D41D8" w:rsidRPr="002D41D8" w14:paraId="00015740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F3C5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National conferences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CA71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975.00 </w:t>
            </w:r>
          </w:p>
        </w:tc>
      </w:tr>
      <w:tr w:rsidR="002D41D8" w:rsidRPr="002D41D8" w14:paraId="586121D8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F203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Regional Council &amp; Committees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4D09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  36.00 </w:t>
            </w:r>
          </w:p>
        </w:tc>
      </w:tr>
      <w:tr w:rsidR="002D41D8" w:rsidRPr="002D41D8" w14:paraId="61C60C5E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3190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Branch Meetings &amp; Committees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2FD6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474.00 </w:t>
            </w:r>
          </w:p>
        </w:tc>
      </w:tr>
      <w:tr w:rsidR="002D41D8" w:rsidRPr="002D41D8" w14:paraId="1D9841D2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5402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Representation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8CBE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200.00 </w:t>
            </w:r>
          </w:p>
        </w:tc>
      </w:tr>
      <w:tr w:rsidR="002D41D8" w:rsidRPr="002D41D8" w14:paraId="0D55115F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E53C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Campaigns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27BC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100.00 </w:t>
            </w:r>
          </w:p>
        </w:tc>
      </w:tr>
      <w:tr w:rsidR="002D41D8" w:rsidRPr="002D41D8" w14:paraId="54AEB34F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1439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Publicity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96B6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100.00 </w:t>
            </w:r>
          </w:p>
        </w:tc>
      </w:tr>
      <w:tr w:rsidR="002D41D8" w:rsidRPr="002D41D8" w14:paraId="41E2032D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CCD1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Recruitment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5614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200.00 </w:t>
            </w:r>
          </w:p>
        </w:tc>
      </w:tr>
      <w:tr w:rsidR="002D41D8" w:rsidRPr="002D41D8" w14:paraId="239A7132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9AE2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Honoraria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9929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   500.00 </w:t>
            </w:r>
          </w:p>
        </w:tc>
      </w:tr>
      <w:tr w:rsidR="002D41D8" w:rsidRPr="002D41D8" w14:paraId="6F2490CB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4096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Donations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A7E3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£   2,000.00 </w:t>
            </w:r>
          </w:p>
        </w:tc>
      </w:tr>
      <w:tr w:rsidR="002D41D8" w:rsidRPr="002D41D8" w14:paraId="2A47EE25" w14:textId="77777777" w:rsidTr="002D41D8">
        <w:trPr>
          <w:trHeight w:val="28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BA13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4E56" w14:textId="77777777" w:rsidR="002D41D8" w:rsidRPr="002D41D8" w:rsidRDefault="002D41D8" w:rsidP="002D41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2D41D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  <w:r w:rsidRPr="002D41D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£ 26,581.00 </w:t>
            </w:r>
          </w:p>
        </w:tc>
      </w:tr>
    </w:tbl>
    <w:p w14:paraId="390E1090" w14:textId="77777777" w:rsidR="001114E6" w:rsidRPr="002D41D8" w:rsidRDefault="001114E6" w:rsidP="001114E6">
      <w:pPr>
        <w:rPr>
          <w:sz w:val="20"/>
          <w:szCs w:val="20"/>
        </w:rPr>
      </w:pPr>
    </w:p>
    <w:sectPr w:rsidR="001114E6" w:rsidRPr="002D41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Lato Black">
    <w:altName w:val="Calibri"/>
    <w:panose1 w:val="020F0A02020204030203"/>
    <w:charset w:val="00"/>
    <w:family w:val="swiss"/>
    <w:pitch w:val="variable"/>
    <w:sig w:usb0="A00000AF" w:usb1="5000604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1D8"/>
    <w:rsid w:val="000752C2"/>
    <w:rsid w:val="000E4042"/>
    <w:rsid w:val="001114E6"/>
    <w:rsid w:val="00194FEA"/>
    <w:rsid w:val="002D41D8"/>
    <w:rsid w:val="00346651"/>
    <w:rsid w:val="00384286"/>
    <w:rsid w:val="00420799"/>
    <w:rsid w:val="006234FD"/>
    <w:rsid w:val="006E2D0D"/>
    <w:rsid w:val="00852E62"/>
    <w:rsid w:val="00894773"/>
    <w:rsid w:val="009443A3"/>
    <w:rsid w:val="00AA641A"/>
    <w:rsid w:val="00BA722E"/>
    <w:rsid w:val="00C73CBB"/>
    <w:rsid w:val="00D47CEE"/>
    <w:rsid w:val="00DA722A"/>
    <w:rsid w:val="00DC4A43"/>
    <w:rsid w:val="00DC6704"/>
    <w:rsid w:val="00E44534"/>
    <w:rsid w:val="00E6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E6496"/>
  <w15:chartTrackingRefBased/>
  <w15:docId w15:val="{02664F9C-B26E-4064-B1B2-2A58579A7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5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3A3"/>
    <w:rPr>
      <w:rFonts w:ascii="Lato" w:hAnsi="Lato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43A3"/>
    <w:pPr>
      <w:keepNext/>
      <w:keepLines/>
      <w:spacing w:after="240"/>
      <w:outlineLvl w:val="0"/>
    </w:pPr>
    <w:rPr>
      <w:rFonts w:ascii="Lato Black" w:eastAsiaTheme="majorEastAsia" w:hAnsi="Lato Black" w:cstheme="majorBidi"/>
      <w:b/>
      <w:bCs/>
      <w:color w:val="1C1C1C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43A3"/>
    <w:pPr>
      <w:spacing w:before="190" w:after="57"/>
      <w:outlineLvl w:val="1"/>
    </w:pPr>
    <w:rPr>
      <w:rFonts w:ascii="Lato Black" w:hAnsi="Lato Black"/>
      <w:sz w:val="40"/>
      <w:szCs w:val="6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9443A3"/>
    <w:pPr>
      <w:outlineLvl w:val="2"/>
    </w:pPr>
    <w:rPr>
      <w:sz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443A3"/>
    <w:pPr>
      <w:spacing w:before="190" w:after="57"/>
      <w:outlineLvl w:val="3"/>
    </w:pPr>
    <w:rPr>
      <w:rFonts w:ascii="Lato Black" w:hAnsi="Lato Black"/>
      <w:sz w:val="28"/>
      <w:szCs w:val="32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9443A3"/>
    <w:pPr>
      <w:outlineLvl w:val="4"/>
    </w:pPr>
    <w:rPr>
      <w:sz w:val="24"/>
    </w:r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9443A3"/>
    <w:pPr>
      <w:outlineLvl w:val="5"/>
    </w:pPr>
    <w:rPr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22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22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F7EC09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22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3A3"/>
    <w:rPr>
      <w:rFonts w:ascii="Lato Black" w:eastAsiaTheme="majorEastAsia" w:hAnsi="Lato Black" w:cstheme="majorBidi"/>
      <w:b/>
      <w:bCs/>
      <w:color w:val="1C1C1C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9"/>
    <w:rsid w:val="009443A3"/>
    <w:rPr>
      <w:rFonts w:ascii="Lato Black" w:hAnsi="Lato Black"/>
      <w:sz w:val="40"/>
      <w:szCs w:val="66"/>
    </w:rPr>
  </w:style>
  <w:style w:type="character" w:customStyle="1" w:styleId="Heading3Char">
    <w:name w:val="Heading 3 Char"/>
    <w:basedOn w:val="DefaultParagraphFont"/>
    <w:link w:val="Heading3"/>
    <w:uiPriority w:val="9"/>
    <w:rsid w:val="009443A3"/>
    <w:rPr>
      <w:rFonts w:ascii="Lato Black" w:hAnsi="Lato Black"/>
      <w:sz w:val="32"/>
      <w:szCs w:val="66"/>
    </w:rPr>
  </w:style>
  <w:style w:type="character" w:customStyle="1" w:styleId="Heading4Char">
    <w:name w:val="Heading 4 Char"/>
    <w:basedOn w:val="DefaultParagraphFont"/>
    <w:link w:val="Heading4"/>
    <w:uiPriority w:val="9"/>
    <w:rsid w:val="009443A3"/>
    <w:rPr>
      <w:rFonts w:ascii="Lato Black" w:hAnsi="Lato Black"/>
      <w:sz w:val="28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9443A3"/>
    <w:rPr>
      <w:rFonts w:ascii="Lato Black" w:hAnsi="Lato Black"/>
      <w:sz w:val="24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rsid w:val="009443A3"/>
    <w:rPr>
      <w:rFonts w:ascii="Lato Black" w:hAnsi="Lato Black"/>
      <w:szCs w:val="3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22A"/>
    <w:rPr>
      <w:rFonts w:asciiTheme="majorHAnsi" w:eastAsiaTheme="majorEastAsia" w:hAnsiTheme="majorHAnsi" w:cstheme="majorBidi"/>
      <w:color w:val="F7EC09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A722A"/>
    <w:pPr>
      <w:pBdr>
        <w:bottom w:val="single" w:sz="8" w:space="4" w:color="F7EC09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A722A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22A"/>
    <w:pPr>
      <w:numPr>
        <w:ilvl w:val="1"/>
      </w:numPr>
    </w:pPr>
    <w:rPr>
      <w:rFonts w:asciiTheme="majorHAnsi" w:eastAsiaTheme="majorEastAsia" w:hAnsiTheme="majorHAnsi" w:cstheme="majorBidi"/>
      <w:i/>
      <w:iCs/>
      <w:color w:val="F7EC09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A722A"/>
    <w:rPr>
      <w:rFonts w:asciiTheme="majorHAnsi" w:eastAsiaTheme="majorEastAsia" w:hAnsiTheme="majorHAnsi" w:cstheme="majorBidi"/>
      <w:i/>
      <w:iCs/>
      <w:color w:val="F7EC09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A722A"/>
    <w:rPr>
      <w:b/>
      <w:bCs/>
    </w:rPr>
  </w:style>
  <w:style w:type="character" w:styleId="Emphasis">
    <w:name w:val="Emphasis"/>
    <w:basedOn w:val="DefaultParagraphFont"/>
    <w:uiPriority w:val="20"/>
    <w:qFormat/>
    <w:rsid w:val="00DA722A"/>
    <w:rPr>
      <w:i/>
      <w:iCs/>
    </w:rPr>
  </w:style>
  <w:style w:type="paragraph" w:styleId="NoSpacing">
    <w:name w:val="No Spacing"/>
    <w:uiPriority w:val="1"/>
    <w:qFormat/>
    <w:rsid w:val="00DA722A"/>
  </w:style>
  <w:style w:type="paragraph" w:styleId="ListParagraph">
    <w:name w:val="List Paragraph"/>
    <w:basedOn w:val="Normal"/>
    <w:uiPriority w:val="34"/>
    <w:qFormat/>
    <w:rsid w:val="00DA722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A722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A722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22A"/>
    <w:pPr>
      <w:pBdr>
        <w:bottom w:val="single" w:sz="4" w:space="4" w:color="F7EC09" w:themeColor="accent1"/>
      </w:pBdr>
      <w:spacing w:before="200" w:after="280"/>
      <w:ind w:left="936" w:right="936"/>
    </w:pPr>
    <w:rPr>
      <w:b/>
      <w:bCs/>
      <w:i/>
      <w:iCs/>
      <w:color w:val="F7EC09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22A"/>
    <w:rPr>
      <w:b/>
      <w:bCs/>
      <w:i/>
      <w:iCs/>
      <w:color w:val="F7EC09" w:themeColor="accent1"/>
    </w:rPr>
  </w:style>
  <w:style w:type="character" w:styleId="SubtleEmphasis">
    <w:name w:val="Subtle Emphasis"/>
    <w:basedOn w:val="DefaultParagraphFont"/>
    <w:uiPriority w:val="19"/>
    <w:qFormat/>
    <w:rsid w:val="00DA722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A722A"/>
    <w:rPr>
      <w:b/>
      <w:bCs/>
      <w:i/>
      <w:iCs/>
      <w:color w:val="F7EC09" w:themeColor="accent1"/>
    </w:rPr>
  </w:style>
  <w:style w:type="character" w:styleId="SubtleReference">
    <w:name w:val="Subtle Reference"/>
    <w:basedOn w:val="DefaultParagraphFont"/>
    <w:uiPriority w:val="31"/>
    <w:qFormat/>
    <w:rsid w:val="00DA722A"/>
    <w:rPr>
      <w:smallCaps/>
      <w:color w:val="00206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A722A"/>
    <w:rPr>
      <w:b/>
      <w:bCs/>
      <w:smallCaps/>
      <w:color w:val="00206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A722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722A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DA722A"/>
    <w:rPr>
      <w:b/>
      <w:bCs/>
      <w:color w:val="F7EC09" w:themeColor="accent1"/>
      <w:sz w:val="18"/>
      <w:szCs w:val="18"/>
    </w:rPr>
  </w:style>
  <w:style w:type="table" w:customStyle="1" w:styleId="BexleyTable">
    <w:name w:val="Bexley Table"/>
    <w:basedOn w:val="TableNormal"/>
    <w:uiPriority w:val="99"/>
    <w:rsid w:val="00C73CBB"/>
    <w:pPr>
      <w:spacing w:after="0" w:line="240" w:lineRule="auto"/>
    </w:pPr>
    <w:rPr>
      <w:rFonts w:ascii="Lato" w:hAnsi="Lato" w:cs="Times New Roman"/>
      <w:color w:val="FFFFFF"/>
      <w:sz w:val="20"/>
    </w:rPr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  <w:tblCellMar>
        <w:top w:w="113" w:type="dxa"/>
        <w:bottom w:w="113" w:type="dxa"/>
      </w:tblCellMar>
    </w:tblPr>
    <w:tcPr>
      <w:shd w:val="clear" w:color="auto" w:fill="E1FBFF"/>
      <w:tcMar>
        <w:top w:w="85" w:type="dxa"/>
      </w:tcMar>
    </w:tcPr>
    <w:tblStylePr w:type="firstRow">
      <w:pPr>
        <w:jc w:val="left"/>
      </w:pPr>
      <w:rPr>
        <w:rFonts w:ascii="Lato Black" w:hAnsi="Lato Black"/>
        <w:b/>
        <w:color w:val="D82A91"/>
        <w:sz w:val="20"/>
      </w:rPr>
      <w:tblPr/>
      <w:tcPr>
        <w:shd w:val="clear" w:color="auto" w:fill="00BDD6"/>
      </w:tcPr>
    </w:tblStylePr>
  </w:style>
  <w:style w:type="table" w:styleId="TableGrid">
    <w:name w:val="Table Grid"/>
    <w:basedOn w:val="TableNormal"/>
    <w:uiPriority w:val="59"/>
    <w:rsid w:val="00AA641A"/>
    <w:pPr>
      <w:spacing w:after="0" w:line="240" w:lineRule="auto"/>
    </w:pPr>
    <w:rPr>
      <w:rFonts w:ascii="Lato" w:hAnsi="Lato"/>
      <w:sz w:val="20"/>
    </w:rPr>
    <w:tblPr>
      <w:tblBorders>
        <w:top w:val="single" w:sz="12" w:space="0" w:color="FFFFFF" w:themeColor="background1"/>
        <w:left w:val="single" w:sz="12" w:space="0" w:color="FFFFFF" w:themeColor="background1"/>
        <w:bottom w:val="single" w:sz="12" w:space="0" w:color="FFFFFF" w:themeColor="background1"/>
        <w:right w:val="single" w:sz="12" w:space="0" w:color="FFFFFF" w:themeColor="background1"/>
        <w:insideH w:val="single" w:sz="12" w:space="0" w:color="FFFFFF" w:themeColor="background1"/>
        <w:insideV w:val="single" w:sz="12" w:space="0" w:color="FFFFFF" w:themeColor="background1"/>
      </w:tblBorders>
      <w:tblCellMar>
        <w:top w:w="113" w:type="dxa"/>
        <w:bottom w:w="113" w:type="dxa"/>
      </w:tblCellMar>
    </w:tblPr>
    <w:tcPr>
      <w:shd w:val="clear" w:color="auto" w:fill="C0F8FF" w:themeFill="accent4" w:themeFillTint="33"/>
    </w:tcPr>
    <w:tblStylePr w:type="firstRow">
      <w:rPr>
        <w:rFonts w:ascii="Lato Black" w:hAnsi="Lato Black"/>
        <w:b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2" w:space="0" w:color="F8F8F8" w:themeColor="background2"/>
          <w:tl2br w:val="nil"/>
          <w:tr2bl w:val="nil"/>
        </w:tcBorders>
        <w:shd w:val="clear" w:color="auto" w:fill="00BDD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exley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F7EC09"/>
      </a:accent1>
      <a:accent2>
        <a:srgbClr val="002060"/>
      </a:accent2>
      <a:accent3>
        <a:srgbClr val="92278F"/>
      </a:accent3>
      <a:accent4>
        <a:srgbClr val="00AEC3"/>
      </a:accent4>
      <a:accent5>
        <a:srgbClr val="D82A91"/>
      </a:accent5>
      <a:accent6>
        <a:srgbClr val="8DC63F"/>
      </a:accent6>
      <a:hlink>
        <a:srgbClr val="0042C7"/>
      </a:hlink>
      <a:folHlink>
        <a:srgbClr val="92278F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B03B4-A920-4C25-B3C4-7A2934DF5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367</Characters>
  <Application>Microsoft Office Word</Application>
  <DocSecurity>0</DocSecurity>
  <Lines>3</Lines>
  <Paragraphs>1</Paragraphs>
  <ScaleCrop>false</ScaleCrop>
  <Company>London Borough of Bexley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Wooller, Oliver</dc:creator>
  <cp:keywords/>
  <dc:description/>
  <cp:lastModifiedBy>Wooller, Oliver</cp:lastModifiedBy>
  <cp:revision>2</cp:revision>
  <dcterms:created xsi:type="dcterms:W3CDTF">2024-03-11T16:41:00Z</dcterms:created>
  <dcterms:modified xsi:type="dcterms:W3CDTF">2024-03-11T16:50:00Z</dcterms:modified>
</cp:coreProperties>
</file>